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3A" w:rsidRDefault="000C533A"/>
    <w:p w:rsidR="000C533A" w:rsidRDefault="000C533A"/>
    <w:tbl>
      <w:tblPr>
        <w:tblW w:w="933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1"/>
      </w:tblGrid>
      <w:tr w:rsidR="00DE35CE" w:rsidTr="00A3692C"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0C533A">
            <w:pPr>
              <w:pStyle w:val="WW-Tekstpodstawowy3"/>
              <w:jc w:val="left"/>
              <w:rPr>
                <w:sz w:val="22"/>
                <w:szCs w:val="22"/>
              </w:rPr>
            </w:pPr>
          </w:p>
          <w:p w:rsidR="00DE35CE" w:rsidRDefault="00DE35CE" w:rsidP="003E1272">
            <w:pPr>
              <w:pStyle w:val="WW-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STANOWISKA PRACY I WYMAGAŃ KWALIFIKACYJNYCH PRACOWNIKA </w:t>
            </w:r>
            <w:r w:rsidR="003E127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NA STANOWISKU URZĘDNICZYM, KIEROWNICZYM STANOWISKU URZĘDNICZYM</w:t>
            </w:r>
          </w:p>
          <w:p w:rsidR="00DE35CE" w:rsidRDefault="00DE35CE" w:rsidP="00DE35CE">
            <w:pPr>
              <w:pStyle w:val="WW-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LUB KIEROWNIKA JEDNOSTKI ORGANIZACYJNEJ GMINY </w:t>
            </w:r>
          </w:p>
          <w:p w:rsidR="003E1272" w:rsidRDefault="003E1272" w:rsidP="00DE35CE">
            <w:pPr>
              <w:pStyle w:val="WW-Tekstpodstawowy3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9A1A63" w:rsidRDefault="009A1A63" w:rsidP="009A1A63">
      <w:pPr>
        <w:pStyle w:val="Standard"/>
      </w:pPr>
    </w:p>
    <w:tbl>
      <w:tblPr>
        <w:tblW w:w="10155" w:type="dxa"/>
        <w:tblInd w:w="-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209"/>
        <w:gridCol w:w="6520"/>
      </w:tblGrid>
      <w:tr w:rsidR="00DE35CE" w:rsidTr="001F678A">
        <w:trPr>
          <w:trHeight w:val="1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Pr="00C10FAB" w:rsidRDefault="00DE35CE" w:rsidP="00A3692C">
            <w:pPr>
              <w:pStyle w:val="Standard"/>
              <w:rPr>
                <w:b/>
                <w:strike/>
              </w:rPr>
            </w:pPr>
            <w:r w:rsidRPr="00C10FAB">
              <w:rPr>
                <w:b/>
              </w:rPr>
              <w:t>Wydział/</w:t>
            </w:r>
            <w:r w:rsidRPr="00C10FAB">
              <w:rPr>
                <w:b/>
                <w:strike/>
              </w:rPr>
              <w:t>referat</w:t>
            </w:r>
          </w:p>
          <w:p w:rsidR="00DE35CE" w:rsidRPr="00C10FAB" w:rsidRDefault="00DE35CE" w:rsidP="00A3692C">
            <w:pPr>
              <w:pStyle w:val="Standard"/>
              <w:rPr>
                <w:b/>
                <w:strike/>
              </w:rPr>
            </w:pPr>
            <w:r w:rsidRPr="00C10FAB">
              <w:rPr>
                <w:b/>
                <w:strike/>
              </w:rPr>
              <w:t>Samodzielne stanowisko</w:t>
            </w:r>
          </w:p>
          <w:p w:rsidR="003E1272" w:rsidRPr="005F24D1" w:rsidRDefault="00DE35CE" w:rsidP="00A3692C">
            <w:pPr>
              <w:pStyle w:val="Standard"/>
              <w:rPr>
                <w:b/>
                <w:strike/>
              </w:rPr>
            </w:pPr>
            <w:r w:rsidRPr="00C10FAB">
              <w:rPr>
                <w:b/>
                <w:strike/>
              </w:rPr>
              <w:t>Jednostka organizacyjna gminy*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FF" w:rsidRDefault="00BF29FF" w:rsidP="00A3692C">
            <w:pPr>
              <w:pStyle w:val="Tekstpodstawowy2"/>
              <w:rPr>
                <w:b/>
              </w:rPr>
            </w:pPr>
          </w:p>
          <w:p w:rsidR="00DE35CE" w:rsidRPr="00A70F83" w:rsidRDefault="00C10FAB" w:rsidP="0072561B">
            <w:pPr>
              <w:pStyle w:val="Tekstpodstawowy2"/>
              <w:rPr>
                <w:b/>
              </w:rPr>
            </w:pPr>
            <w:r>
              <w:rPr>
                <w:b/>
              </w:rPr>
              <w:t>Wydział Inwestycji i Remontów</w:t>
            </w:r>
          </w:p>
        </w:tc>
      </w:tr>
      <w:tr w:rsidR="00DE35CE" w:rsidTr="009A1A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Proponowane stanowisko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CE" w:rsidRDefault="00DE35CE" w:rsidP="00A3692C">
            <w:pPr>
              <w:pStyle w:val="Standard"/>
              <w:jc w:val="both"/>
            </w:pPr>
          </w:p>
          <w:p w:rsidR="006746E7" w:rsidRPr="005F24D1" w:rsidRDefault="00C10FAB" w:rsidP="0072561B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Inspektor </w:t>
            </w:r>
            <w:r w:rsidR="009132C0">
              <w:rPr>
                <w:b/>
              </w:rPr>
              <w:t xml:space="preserve"> </w:t>
            </w:r>
          </w:p>
        </w:tc>
      </w:tr>
      <w:tr w:rsidR="00DE35CE" w:rsidTr="009A1A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Charakterystyka i cel pracy</w:t>
            </w:r>
          </w:p>
          <w:p w:rsidR="003E1272" w:rsidRDefault="003E1272" w:rsidP="00A3692C">
            <w:pPr>
              <w:pStyle w:val="Standard"/>
              <w:rPr>
                <w:b/>
              </w:rPr>
            </w:pPr>
          </w:p>
          <w:p w:rsidR="003E1272" w:rsidRDefault="003E1272" w:rsidP="00A3692C">
            <w:pPr>
              <w:pStyle w:val="Standard"/>
              <w:rPr>
                <w:b/>
              </w:rPr>
            </w:pPr>
          </w:p>
          <w:p w:rsidR="003E1272" w:rsidRDefault="003E1272" w:rsidP="00A3692C">
            <w:pPr>
              <w:pStyle w:val="Standard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5D27" w:rsidRPr="00BF29FF" w:rsidRDefault="00365D27" w:rsidP="00365D27">
            <w:pPr>
              <w:pStyle w:val="Standard"/>
            </w:pPr>
            <w:r w:rsidRPr="00BF29FF">
              <w:t>Praca biurowa oraz w terenie wynikająca m.in.  z realizacji niżej wymienionych aktów prawnych i wykonawczych:</w:t>
            </w:r>
          </w:p>
          <w:p w:rsidR="00BB08B2" w:rsidRDefault="00365D27" w:rsidP="00BB08B2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</w:rPr>
            </w:pPr>
            <w:r w:rsidRPr="00BF29FF">
              <w:t xml:space="preserve">- </w:t>
            </w:r>
            <w:r w:rsidR="00BB08B2" w:rsidRPr="00BB08B2">
              <w:rPr>
                <w:rFonts w:eastAsia="Times New Roman" w:cs="Times New Roman"/>
                <w:bCs/>
                <w:color w:val="000000"/>
              </w:rPr>
              <w:t>Ustawa o pracownikach samorządowych,</w:t>
            </w:r>
          </w:p>
          <w:p w:rsidR="00BB08B2" w:rsidRDefault="00BB08B2" w:rsidP="00BB08B2">
            <w:pPr>
              <w:pStyle w:val="Standard"/>
            </w:pPr>
            <w:r>
              <w:t>- Ustawa o samorządzie gminnym,</w:t>
            </w:r>
          </w:p>
          <w:p w:rsidR="001F19A0" w:rsidRDefault="001F19A0" w:rsidP="00BB08B2">
            <w:pPr>
              <w:pStyle w:val="Standard"/>
            </w:pPr>
            <w:r>
              <w:t>- Prawo budowlane,</w:t>
            </w:r>
          </w:p>
          <w:p w:rsidR="00BB08B2" w:rsidRDefault="00BB08B2" w:rsidP="00BB08B2">
            <w:pPr>
              <w:pStyle w:val="Standard"/>
            </w:pPr>
            <w:r>
              <w:t>- Ustawa o finansach publicznych</w:t>
            </w:r>
          </w:p>
          <w:p w:rsidR="00BB08B2" w:rsidRDefault="00BB08B2" w:rsidP="00BB08B2">
            <w:pPr>
              <w:pStyle w:val="Standard"/>
            </w:pPr>
            <w:r>
              <w:t>- Kodeks cywilny,</w:t>
            </w:r>
          </w:p>
          <w:p w:rsidR="00CB5646" w:rsidRDefault="00BB08B2" w:rsidP="00BB08B2">
            <w:pPr>
              <w:pStyle w:val="Standard"/>
            </w:pPr>
            <w:r>
              <w:t>- Prawo ochrony środowiska,</w:t>
            </w:r>
          </w:p>
          <w:p w:rsidR="00CB5646" w:rsidRDefault="00CB5646" w:rsidP="00BB08B2">
            <w:pPr>
              <w:pStyle w:val="Standard"/>
            </w:pPr>
            <w:r>
              <w:t>- Ustawa Prawo Zamówień Publicznych</w:t>
            </w:r>
          </w:p>
          <w:p w:rsidR="00BB08B2" w:rsidRDefault="00BB08B2" w:rsidP="00BB08B2">
            <w:pPr>
              <w:pStyle w:val="Standard"/>
            </w:pPr>
            <w:r>
              <w:t xml:space="preserve">- Prawo wodne, </w:t>
            </w:r>
          </w:p>
          <w:p w:rsidR="00BF29FF" w:rsidRPr="00BF29FF" w:rsidRDefault="00BB08B2" w:rsidP="001F678A">
            <w:pPr>
              <w:pStyle w:val="Standard"/>
            </w:pPr>
            <w:r>
              <w:t>- Przepisy wykonawcze do w/w ustaw.</w:t>
            </w:r>
          </w:p>
        </w:tc>
      </w:tr>
      <w:tr w:rsidR="00DE35CE" w:rsidTr="00D85790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Zakres obowiązków</w:t>
            </w:r>
          </w:p>
          <w:p w:rsidR="005A4C4B" w:rsidRDefault="005A4C4B" w:rsidP="00A3692C">
            <w:pPr>
              <w:pStyle w:val="Standard"/>
              <w:rPr>
                <w:b/>
              </w:rPr>
            </w:pPr>
          </w:p>
          <w:p w:rsidR="003E1272" w:rsidRDefault="003E1272" w:rsidP="00A3692C">
            <w:pPr>
              <w:pStyle w:val="Standard"/>
              <w:rPr>
                <w:b/>
              </w:rPr>
            </w:pPr>
          </w:p>
          <w:p w:rsidR="005A4C4B" w:rsidRDefault="005A4C4B" w:rsidP="00A3692C">
            <w:pPr>
              <w:pStyle w:val="Standard"/>
              <w:rPr>
                <w:b/>
              </w:rPr>
            </w:pPr>
          </w:p>
          <w:p w:rsidR="005A4C4B" w:rsidRDefault="005A4C4B" w:rsidP="00A3692C">
            <w:pPr>
              <w:pStyle w:val="Standard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78A" w:rsidRDefault="001F19A0" w:rsidP="001F678A">
            <w:pPr>
              <w:pStyle w:val="NormalnyWeb"/>
              <w:spacing w:after="0" w:afterAutospacing="0"/>
            </w:pPr>
            <w:r>
              <w:t>1. Prowadzenie spraw inwestycji i remontów realizowanych przez Urząd, a finansowanych ze środków własnych i źródeł zewnętrznych.</w:t>
            </w:r>
            <w:r>
              <w:br/>
              <w:t>2. Prowadzenie rejestru, kontroli, analizy realizacji umów i porozumień dot. prowadzonych zadań.</w:t>
            </w:r>
            <w:r>
              <w:br/>
              <w:t>3. Sprawowanie nadzoru nad realizowanymi inwestycjami.</w:t>
            </w:r>
            <w:r>
              <w:br/>
              <w:t>4. Przygotowywanie wniosków o dotacje i kredyty ze źródeł zewnętrznych.</w:t>
            </w:r>
            <w:r>
              <w:br/>
              <w:t>5. Przejmowanie na majątek gminy oraz przekazywanie w administrowanie zrealizowanych inwestycji.</w:t>
            </w:r>
            <w:r>
              <w:br/>
              <w:t>6. Współpraca z jednostkami zewnętrznymi uprawnionymi do wydawania decyzji administracyjnych dla realizowanych zadań.</w:t>
            </w:r>
            <w:r>
              <w:br/>
              <w:t>7. Planowanie i podejmowanie działań w celu pozyskiwania środków finansowych ze źródeł zewnętrznych na realizację zadań inwestycyjnych i remontów, w tym koordynowanie prac związanych z przygotowaniem dokumentów aplikacyjnych we współpracy z komórkami organizacyjnymi Urzędu.</w:t>
            </w:r>
            <w:r>
              <w:br/>
              <w:t>8. Prowadzenie i rozliczenie oraz sprawozdawczość w zakresie zadań inwestycyjnych i remontów realizowanych przy udziale środków zewnętrznych.</w:t>
            </w:r>
            <w:r>
              <w:br/>
              <w:t>9. Współpraca z innymi komórkami organizacyjnymi Urzędu w ramach swojego zakresu działania.</w:t>
            </w:r>
            <w:r>
              <w:br/>
              <w:t>10. Weryfikowanie kosztorysów powykonawczych oraz kosztów zleconych robót.</w:t>
            </w:r>
            <w:r>
              <w:br/>
              <w:t>11. Współdziałanie z Wydziałem Rozwoju i Zamówień Publicznych przy przygotowywaniu dokumentacji przetargowej zgodnie z ustawą Prawo zamówień publicznych.</w:t>
            </w:r>
          </w:p>
          <w:p w:rsidR="001F19A0" w:rsidRDefault="001F19A0" w:rsidP="001F678A">
            <w:pPr>
              <w:pStyle w:val="NormalnyWeb"/>
              <w:spacing w:before="0" w:beforeAutospacing="0"/>
            </w:pPr>
            <w:r>
              <w:t xml:space="preserve">12.Ścisła współpraca z Wydziałem Rozwoju i Zamówień Publicznych oraz Biurem Realizacji Projektów w zakresie pozyskiwania środków zewnętrznych i realizacja zadań z </w:t>
            </w:r>
            <w:r>
              <w:lastRenderedPageBreak/>
              <w:t>udziałem tych środków.</w:t>
            </w:r>
          </w:p>
          <w:p w:rsidR="003849B5" w:rsidRPr="00BB08B2" w:rsidRDefault="003849B5" w:rsidP="001F19A0">
            <w:pPr>
              <w:pStyle w:val="Standard"/>
              <w:autoSpaceDE w:val="0"/>
              <w:spacing w:line="360" w:lineRule="auto"/>
              <w:rPr>
                <w:rFonts w:ascii="Times New Roman,Bold" w:eastAsia="Times New Roman,Bold" w:hAnsi="Times New Roman,Bold" w:cs="Times New Roman,Bold"/>
                <w:bCs/>
                <w:color w:val="000000"/>
              </w:rPr>
            </w:pPr>
          </w:p>
        </w:tc>
      </w:tr>
      <w:tr w:rsidR="00DE35CE" w:rsidTr="009A1A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Wykształcenie:</w:t>
            </w:r>
          </w:p>
          <w:p w:rsidR="005A4C4B" w:rsidRDefault="00BB08B2" w:rsidP="00A3692C">
            <w:pPr>
              <w:pStyle w:val="Standard"/>
              <w:rPr>
                <w:b/>
              </w:rPr>
            </w:pPr>
            <w:r w:rsidRPr="004564E0">
              <w:rPr>
                <w:b/>
              </w:rPr>
              <w:t>W</w:t>
            </w:r>
            <w:r w:rsidR="005A4C4B" w:rsidRPr="004564E0">
              <w:rPr>
                <w:b/>
              </w:rPr>
              <w:t>yższe</w:t>
            </w:r>
            <w:r w:rsidR="001F19A0">
              <w:rPr>
                <w:b/>
              </w:rPr>
              <w:t xml:space="preserve">  </w:t>
            </w:r>
          </w:p>
          <w:p w:rsidR="00DE35CE" w:rsidRPr="00BD786E" w:rsidRDefault="00DE35CE" w:rsidP="00A3692C">
            <w:pPr>
              <w:pStyle w:val="Standard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C83" w:rsidRDefault="00097C83" w:rsidP="00A3692C">
            <w:pPr>
              <w:pStyle w:val="Tekstpodstawowy2"/>
              <w:rPr>
                <w:b/>
              </w:rPr>
            </w:pPr>
          </w:p>
          <w:p w:rsidR="00775801" w:rsidRPr="00775801" w:rsidRDefault="00775801" w:rsidP="00775801">
            <w:r w:rsidRPr="00775801">
              <w:t>wyższe techniczne I stopnia z zakresu budownictwa</w:t>
            </w:r>
          </w:p>
          <w:p w:rsidR="00BB08B2" w:rsidRDefault="00BB08B2" w:rsidP="00BB08B2">
            <w:pPr>
              <w:pStyle w:val="Tekstpodstawowy2"/>
            </w:pPr>
          </w:p>
          <w:p w:rsidR="00DE35CE" w:rsidRDefault="00DE35CE" w:rsidP="00C10FAB">
            <w:pPr>
              <w:pStyle w:val="Tekstpodstawowy2"/>
              <w:rPr>
                <w:b/>
              </w:rPr>
            </w:pPr>
          </w:p>
        </w:tc>
      </w:tr>
      <w:tr w:rsidR="00DE35CE" w:rsidTr="009A1A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Praktyka (staż pracy):</w:t>
            </w:r>
          </w:p>
          <w:p w:rsidR="00DE35CE" w:rsidRDefault="005A4C4B" w:rsidP="005A4C4B">
            <w:pPr>
              <w:pStyle w:val="Standard"/>
              <w:rPr>
                <w:b/>
              </w:rPr>
            </w:pPr>
            <w:r w:rsidRPr="00BD786E">
              <w:rPr>
                <w:b/>
              </w:rPr>
              <w:t>K</w:t>
            </w:r>
            <w:r w:rsidR="00DE35CE" w:rsidRPr="00BD786E">
              <w:rPr>
                <w:b/>
              </w:rPr>
              <w:t>onieczna</w:t>
            </w:r>
          </w:p>
          <w:p w:rsidR="003E1272" w:rsidRDefault="003E1272" w:rsidP="005A4C4B">
            <w:pPr>
              <w:pStyle w:val="Standard"/>
              <w:rPr>
                <w:b/>
              </w:rPr>
            </w:pPr>
          </w:p>
          <w:p w:rsidR="00BE4048" w:rsidRDefault="00BE4048" w:rsidP="005A4C4B">
            <w:pPr>
              <w:pStyle w:val="Standard"/>
              <w:rPr>
                <w:b/>
              </w:rPr>
            </w:pPr>
          </w:p>
          <w:p w:rsidR="00BE4048" w:rsidRDefault="00BE4048" w:rsidP="005A4C4B">
            <w:pPr>
              <w:pStyle w:val="Standard"/>
              <w:rPr>
                <w:b/>
              </w:rPr>
            </w:pPr>
          </w:p>
          <w:p w:rsidR="00BE4048" w:rsidRDefault="00CB5646" w:rsidP="005A4C4B">
            <w:pPr>
              <w:pStyle w:val="Standard"/>
              <w:rPr>
                <w:b/>
              </w:rPr>
            </w:pPr>
            <w:r>
              <w:rPr>
                <w:b/>
              </w:rPr>
              <w:t>Pożądane</w:t>
            </w:r>
          </w:p>
          <w:p w:rsidR="00BE4048" w:rsidRPr="00BE4048" w:rsidRDefault="00BE4048" w:rsidP="005A4C4B">
            <w:pPr>
              <w:pStyle w:val="Standard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4E0" w:rsidRDefault="004564E0" w:rsidP="00BD786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</w:p>
          <w:p w:rsidR="00C10FAB" w:rsidRDefault="00BB08B2" w:rsidP="00F4788F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</w:rPr>
              <w:t xml:space="preserve">Staż pracy min. </w:t>
            </w:r>
            <w:r w:rsidR="00CB5646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 xml:space="preserve"> lat</w:t>
            </w:r>
            <w:r w:rsidR="00CB5646">
              <w:rPr>
                <w:rFonts w:eastAsia="Times New Roman" w:cs="Times New Roman"/>
                <w:color w:val="000000"/>
              </w:rPr>
              <w:t>a</w:t>
            </w:r>
            <w:r w:rsidR="00FC2223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C10FAB" w:rsidRPr="00E641B5" w:rsidRDefault="00C10FAB" w:rsidP="00F4788F">
            <w:pPr>
              <w:pStyle w:val="Standard"/>
              <w:jc w:val="both"/>
              <w:rPr>
                <w:b/>
                <w:bCs/>
                <w:color w:val="000000"/>
              </w:rPr>
            </w:pPr>
          </w:p>
          <w:p w:rsidR="00C20027" w:rsidRDefault="00C20027" w:rsidP="00BD786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</w:p>
          <w:p w:rsidR="005F24D1" w:rsidRDefault="005F24D1" w:rsidP="001F19A0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</w:p>
          <w:p w:rsidR="00CB5646" w:rsidRDefault="00CB5646" w:rsidP="001F19A0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</w:p>
          <w:p w:rsidR="00CB5646" w:rsidRPr="005F24D1" w:rsidRDefault="00CB5646" w:rsidP="001F19A0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Minimum jeden rok w JST</w:t>
            </w:r>
          </w:p>
        </w:tc>
      </w:tr>
      <w:tr w:rsidR="00DE35CE" w:rsidTr="009A1A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Uprawnienia</w:t>
            </w:r>
          </w:p>
          <w:p w:rsidR="00035849" w:rsidRDefault="00035849" w:rsidP="00A3692C">
            <w:pPr>
              <w:pStyle w:val="Standard"/>
              <w:rPr>
                <w:b/>
              </w:rPr>
            </w:pPr>
            <w:r>
              <w:rPr>
                <w:b/>
              </w:rPr>
              <w:t>Konieczne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CE" w:rsidRDefault="00DE35CE" w:rsidP="00A3692C">
            <w:pPr>
              <w:pStyle w:val="Standard"/>
              <w:jc w:val="both"/>
            </w:pPr>
          </w:p>
          <w:p w:rsidR="00097C83" w:rsidRDefault="001F19A0" w:rsidP="001F19A0">
            <w:pPr>
              <w:pStyle w:val="Standard"/>
            </w:pPr>
            <w:r>
              <w:t>uprawnienia budowlane do kierowania robotami budowlanymi  i/lub projektowania,</w:t>
            </w:r>
            <w:r>
              <w:br/>
            </w:r>
          </w:p>
          <w:p w:rsidR="00FC2223" w:rsidRDefault="00FC2223" w:rsidP="00A3692C">
            <w:pPr>
              <w:pStyle w:val="Standard"/>
              <w:jc w:val="both"/>
            </w:pPr>
          </w:p>
          <w:p w:rsidR="00FC2223" w:rsidRDefault="00FC2223" w:rsidP="00A3692C">
            <w:pPr>
              <w:pStyle w:val="Standard"/>
              <w:jc w:val="both"/>
            </w:pPr>
          </w:p>
          <w:p w:rsidR="00FC2223" w:rsidRDefault="00FC2223" w:rsidP="00A3692C">
            <w:pPr>
              <w:pStyle w:val="Standard"/>
              <w:jc w:val="both"/>
            </w:pPr>
          </w:p>
        </w:tc>
      </w:tr>
      <w:tr w:rsidR="00DE35CE" w:rsidTr="009A1A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Umiejętności</w:t>
            </w:r>
          </w:p>
          <w:p w:rsidR="008D21A1" w:rsidRDefault="008D21A1" w:rsidP="00A3692C">
            <w:pPr>
              <w:pStyle w:val="Standard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CE" w:rsidRPr="005F24D1" w:rsidRDefault="00DE35CE" w:rsidP="00A3692C">
            <w:pPr>
              <w:pStyle w:val="Standard"/>
              <w:jc w:val="both"/>
            </w:pPr>
          </w:p>
          <w:p w:rsidR="001F19A0" w:rsidRDefault="001F19A0" w:rsidP="001F19A0">
            <w:pPr>
              <w:pStyle w:val="Standard"/>
            </w:pPr>
            <w:r>
              <w:t>1) obsługa komputera i urządzeń biurowych</w:t>
            </w:r>
            <w:r>
              <w:br/>
              <w:t>2) samodzielność</w:t>
            </w:r>
            <w:r>
              <w:br/>
              <w:t>3) umiejętność pracy w zespole</w:t>
            </w:r>
            <w:r>
              <w:br/>
              <w:t>4) komunikatywność</w:t>
            </w:r>
            <w:r>
              <w:br/>
              <w:t>5) umiejętność redagowania pism</w:t>
            </w:r>
            <w:r>
              <w:br/>
              <w:t>6) odpowiedzialność, dokładność</w:t>
            </w:r>
            <w:r>
              <w:br/>
              <w:t>7) umiejętność pracy</w:t>
            </w:r>
            <w:r w:rsidR="00CB5646">
              <w:t xml:space="preserve"> w programach Word, Excel, Elektronicznym Obiegu Dokumentów FINN</w:t>
            </w:r>
            <w:r>
              <w:br/>
              <w:t xml:space="preserve">8) umiejętność interpretacji i stosowania przepisów prawa </w:t>
            </w:r>
          </w:p>
          <w:p w:rsidR="00FC2223" w:rsidRDefault="001F19A0" w:rsidP="001F19A0">
            <w:pPr>
              <w:pStyle w:val="Standard"/>
            </w:pPr>
            <w:r>
              <w:t>9) p</w:t>
            </w:r>
            <w:r w:rsidR="00FC2223">
              <w:t>rawo jazdy kat. B</w:t>
            </w:r>
          </w:p>
          <w:p w:rsidR="00CB5646" w:rsidRPr="008A3045" w:rsidRDefault="00CB5646" w:rsidP="001F19A0">
            <w:pPr>
              <w:pStyle w:val="Standard"/>
              <w:rPr>
                <w:b/>
                <w:bCs/>
                <w:color w:val="000000"/>
              </w:rPr>
            </w:pPr>
            <w:r>
              <w:t>10) umiejętność kosztorysowania robót budowlanych.</w:t>
            </w:r>
          </w:p>
          <w:p w:rsidR="00DE35CE" w:rsidRPr="005F24D1" w:rsidRDefault="00DE35CE" w:rsidP="00FC2223">
            <w:pPr>
              <w:pStyle w:val="Standard"/>
              <w:ind w:left="720"/>
              <w:jc w:val="both"/>
            </w:pPr>
          </w:p>
        </w:tc>
      </w:tr>
    </w:tbl>
    <w:p w:rsidR="00626B7A" w:rsidRDefault="005A4C4B" w:rsidP="005A4C4B">
      <w:r>
        <w:t>*</w:t>
      </w:r>
      <w:r w:rsidR="00DE35CE">
        <w:t>niepotrzebne skreślić</w:t>
      </w:r>
    </w:p>
    <w:sectPr w:rsidR="00626B7A" w:rsidSect="00292613">
      <w:pgSz w:w="11906" w:h="16838"/>
      <w:pgMar w:top="567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, 'Times New Roman'">
    <w:altName w:val="Times New Roman"/>
    <w:charset w:val="00"/>
    <w:family w:val="roman"/>
    <w:pitch w:val="variable"/>
  </w:font>
  <w:font w:name="Times New Roman,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ABD"/>
    <w:multiLevelType w:val="hybridMultilevel"/>
    <w:tmpl w:val="21144098"/>
    <w:lvl w:ilvl="0" w:tplc="760081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72F4"/>
    <w:multiLevelType w:val="hybridMultilevel"/>
    <w:tmpl w:val="0F5823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B44E6E"/>
    <w:multiLevelType w:val="hybridMultilevel"/>
    <w:tmpl w:val="1DE644CE"/>
    <w:lvl w:ilvl="0" w:tplc="135E4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70B0"/>
    <w:multiLevelType w:val="hybridMultilevel"/>
    <w:tmpl w:val="4F14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1DB6"/>
    <w:multiLevelType w:val="hybridMultilevel"/>
    <w:tmpl w:val="93F48348"/>
    <w:lvl w:ilvl="0" w:tplc="E970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E5282"/>
    <w:multiLevelType w:val="hybridMultilevel"/>
    <w:tmpl w:val="F292585A"/>
    <w:lvl w:ilvl="0" w:tplc="082CE1A4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E0AD3"/>
    <w:multiLevelType w:val="hybridMultilevel"/>
    <w:tmpl w:val="1DE644CE"/>
    <w:lvl w:ilvl="0" w:tplc="135E4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52D29"/>
    <w:multiLevelType w:val="hybridMultilevel"/>
    <w:tmpl w:val="2A184576"/>
    <w:lvl w:ilvl="0" w:tplc="BCEC3AC6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03CA8"/>
    <w:multiLevelType w:val="hybridMultilevel"/>
    <w:tmpl w:val="5E067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74936"/>
    <w:multiLevelType w:val="hybridMultilevel"/>
    <w:tmpl w:val="14FA2070"/>
    <w:lvl w:ilvl="0" w:tplc="82AA335E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CE"/>
    <w:rsid w:val="000002EA"/>
    <w:rsid w:val="00030D8E"/>
    <w:rsid w:val="00035849"/>
    <w:rsid w:val="00097C83"/>
    <w:rsid w:val="000C533A"/>
    <w:rsid w:val="000D7FF4"/>
    <w:rsid w:val="00154658"/>
    <w:rsid w:val="001722C2"/>
    <w:rsid w:val="00172602"/>
    <w:rsid w:val="001F19A0"/>
    <w:rsid w:val="001F678A"/>
    <w:rsid w:val="00263FDA"/>
    <w:rsid w:val="00292613"/>
    <w:rsid w:val="002A4D01"/>
    <w:rsid w:val="00365D27"/>
    <w:rsid w:val="003849B5"/>
    <w:rsid w:val="003A7FA2"/>
    <w:rsid w:val="003E1272"/>
    <w:rsid w:val="004564E0"/>
    <w:rsid w:val="004D2C23"/>
    <w:rsid w:val="004F5834"/>
    <w:rsid w:val="0050233F"/>
    <w:rsid w:val="00527B90"/>
    <w:rsid w:val="005A4C4B"/>
    <w:rsid w:val="005C16CA"/>
    <w:rsid w:val="005F24D1"/>
    <w:rsid w:val="00626B7A"/>
    <w:rsid w:val="006746E7"/>
    <w:rsid w:val="00693F41"/>
    <w:rsid w:val="006C1A02"/>
    <w:rsid w:val="0072561B"/>
    <w:rsid w:val="00775801"/>
    <w:rsid w:val="007F76AB"/>
    <w:rsid w:val="00890785"/>
    <w:rsid w:val="008D21A1"/>
    <w:rsid w:val="009132C0"/>
    <w:rsid w:val="00921514"/>
    <w:rsid w:val="00940D02"/>
    <w:rsid w:val="009A1A63"/>
    <w:rsid w:val="009E2211"/>
    <w:rsid w:val="00A70F83"/>
    <w:rsid w:val="00A94A65"/>
    <w:rsid w:val="00BB08B2"/>
    <w:rsid w:val="00BD786E"/>
    <w:rsid w:val="00BE4048"/>
    <w:rsid w:val="00BF29FF"/>
    <w:rsid w:val="00C10FAB"/>
    <w:rsid w:val="00C20027"/>
    <w:rsid w:val="00C74045"/>
    <w:rsid w:val="00CB5646"/>
    <w:rsid w:val="00D85790"/>
    <w:rsid w:val="00DE35CE"/>
    <w:rsid w:val="00E16820"/>
    <w:rsid w:val="00E23FA9"/>
    <w:rsid w:val="00E356EE"/>
    <w:rsid w:val="00EF4468"/>
    <w:rsid w:val="00F4788F"/>
    <w:rsid w:val="00F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rsid w:val="00DE35CE"/>
    <w:pPr>
      <w:jc w:val="center"/>
    </w:pPr>
    <w:rPr>
      <w:rFonts w:ascii="Thorndale, 'Times New Roman'" w:hAnsi="Thorndale, 'Times New Roman'" w:cs="Thorndale, 'Times New Roman'"/>
      <w:b/>
      <w:color w:val="000000"/>
      <w:sz w:val="28"/>
    </w:rPr>
  </w:style>
  <w:style w:type="paragraph" w:styleId="Tekstpodstawowy2">
    <w:name w:val="Body Text 2"/>
    <w:basedOn w:val="Standard"/>
    <w:link w:val="Tekstpodstawowy2Znak"/>
    <w:rsid w:val="00DE35CE"/>
  </w:style>
  <w:style w:type="character" w:customStyle="1" w:styleId="Tekstpodstawowy2Znak">
    <w:name w:val="Tekst podstawowy 2 Znak"/>
    <w:basedOn w:val="Domylnaczcionkaakapitu"/>
    <w:link w:val="Tekstpodstawowy2"/>
    <w:rsid w:val="00DE35C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E35CE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1F1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rsid w:val="00DE35CE"/>
    <w:pPr>
      <w:jc w:val="center"/>
    </w:pPr>
    <w:rPr>
      <w:rFonts w:ascii="Thorndale, 'Times New Roman'" w:hAnsi="Thorndale, 'Times New Roman'" w:cs="Thorndale, 'Times New Roman'"/>
      <w:b/>
      <w:color w:val="000000"/>
      <w:sz w:val="28"/>
    </w:rPr>
  </w:style>
  <w:style w:type="paragraph" w:styleId="Tekstpodstawowy2">
    <w:name w:val="Body Text 2"/>
    <w:basedOn w:val="Standard"/>
    <w:link w:val="Tekstpodstawowy2Znak"/>
    <w:rsid w:val="00DE35CE"/>
  </w:style>
  <w:style w:type="character" w:customStyle="1" w:styleId="Tekstpodstawowy2Znak">
    <w:name w:val="Tekst podstawowy 2 Znak"/>
    <w:basedOn w:val="Domylnaczcionkaakapitu"/>
    <w:link w:val="Tekstpodstawowy2"/>
    <w:rsid w:val="00DE35C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E35CE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1F1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MBARON</cp:lastModifiedBy>
  <cp:revision>10</cp:revision>
  <cp:lastPrinted>2023-09-19T10:09:00Z</cp:lastPrinted>
  <dcterms:created xsi:type="dcterms:W3CDTF">2024-06-14T06:23:00Z</dcterms:created>
  <dcterms:modified xsi:type="dcterms:W3CDTF">2024-06-20T09:41:00Z</dcterms:modified>
</cp:coreProperties>
</file>